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FC" w:rsidRPr="00280EE6" w:rsidRDefault="00AC1BFC" w:rsidP="00160A9D">
      <w:pPr>
        <w:pStyle w:val="a9"/>
        <w:keepNext/>
      </w:pPr>
      <w:bookmarkStart w:id="0" w:name="_GoBack"/>
      <w:bookmarkEnd w:id="0"/>
      <w:r w:rsidRPr="00280EE6">
        <w:tab/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B459F2">
            <w:pPr>
              <w:pStyle w:val="aa"/>
            </w:pPr>
            <w:bookmarkStart w:id="1" w:name="_Hlk215637658"/>
            <w:bookmarkStart w:id="2" w:name="Сведения_об_объекте"/>
            <w:bookmarkEnd w:id="2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AD7480" w:rsidRDefault="00AC1BFC" w:rsidP="00B459F2">
            <w:pPr>
              <w:pStyle w:val="aa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D742B5" w:rsidRDefault="00AC1BFC" w:rsidP="00B459F2">
            <w:pPr>
              <w:pStyle w:val="aa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AC1BFC" w:rsidRDefault="00AC1BFC" w:rsidP="00E0455B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AC1BFC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AC1BFC" w:rsidRPr="00607F9F" w:rsidRDefault="00AC1BFC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AC1BFC" w:rsidRDefault="00AC1BFC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AC1BFC" w:rsidRPr="00D83BAD" w:rsidRDefault="00AC1BFC" w:rsidP="002D4952">
            <w:pPr>
              <w:pStyle w:val="ad"/>
            </w:pPr>
            <w:r>
              <w:t>3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AC1BFC" w:rsidRPr="00483CF4" w:rsidRDefault="00AC1BFC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AC1BFC" w:rsidRPr="008D72EC" w:rsidRDefault="00AC1BF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AC1BFC" w:rsidRPr="00D83BAD" w:rsidRDefault="00AC1BFC" w:rsidP="00B459F2">
            <w:pPr>
              <w:pStyle w:val="ac"/>
              <w:rPr>
                <w:b/>
              </w:rPr>
            </w:pPr>
            <w:r>
              <w:t>граница станица Старочеркасская, Старочеркасское сельское поселение, Аксайский район, Ростовская область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BFC" w:rsidRPr="00483CF4" w:rsidRDefault="00AC1BFC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BFC" w:rsidRPr="008D72EC" w:rsidRDefault="00AC1BF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BFC" w:rsidRPr="008D72EC" w:rsidRDefault="00AC1BFC" w:rsidP="008D72EC">
            <w:pPr>
              <w:pStyle w:val="ac"/>
              <w:rPr>
                <w:lang w:val="en-US"/>
              </w:rPr>
            </w:pPr>
            <w:r>
              <w:t>2799,47±0,19 га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AC1BFC" w:rsidRPr="00483CF4" w:rsidRDefault="00AC1BFC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AC1BFC" w:rsidRPr="008D72EC" w:rsidRDefault="00AC1BF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AC1BFC" w:rsidRPr="00D83BAD" w:rsidRDefault="00AC1BFC" w:rsidP="00B459F2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AC1BFC" w:rsidRDefault="00AC1BFC" w:rsidP="00BD187F">
      <w:pPr>
        <w:pStyle w:val="Normal"/>
        <w:sectPr w:rsidR="00AC1BFC" w:rsidSect="00E424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C1BFC" w:rsidRPr="00C47508" w:rsidRDefault="00AC1BFC" w:rsidP="00AC1BFC">
      <w:pPr>
        <w:pStyle w:val="a9"/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BB6850" w:rsidRDefault="00AC1BFC" w:rsidP="00C47508">
            <w:pPr>
              <w:pStyle w:val="af3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 зона 2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4B0107" w:rsidRDefault="00AC1BFC" w:rsidP="00C47508">
            <w:pPr>
              <w:pStyle w:val="af3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298E" w:rsidRDefault="00AC1BFC" w:rsidP="00BC058F">
            <w:pPr>
              <w:pStyle w:val="aa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6140EA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4B0107" w:rsidRDefault="00AC1BFC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и 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6140EA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6140EA">
            <w:pPr>
              <w:pStyle w:val="aa"/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6140EA">
            <w:pPr>
              <w:pStyle w:val="aa"/>
            </w:pPr>
            <w:r w:rsidRPr="008E5887">
              <w:t>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6140EA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6140EA">
            <w:pPr>
              <w:pStyle w:val="aa"/>
              <w:rPr>
                <w:sz w:val="18"/>
                <w:szCs w:val="18"/>
              </w:rPr>
            </w:pPr>
          </w:p>
        </w:tc>
      </w:tr>
    </w:tbl>
    <w:p w:rsidR="00AC1BFC" w:rsidRDefault="00AC1BFC" w:rsidP="00AC1BFC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54"/>
        <w:gridCol w:w="2454"/>
        <w:gridCol w:w="2454"/>
        <w:gridCol w:w="2454"/>
        <w:gridCol w:w="460"/>
      </w:tblGrid>
      <w:tr w:rsidR="00AC1BFC" w:rsidTr="00F7344A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2D4952">
            <w:pPr>
              <w:pStyle w:val="ad"/>
            </w:pPr>
            <w: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2D4952">
            <w:pPr>
              <w:pStyle w:val="ad"/>
            </w:pPr>
            <w:r>
              <w:t>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2D4952">
            <w:pPr>
              <w:pStyle w:val="ad"/>
            </w:pPr>
            <w:r>
              <w:t>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2D4952">
            <w:pPr>
              <w:pStyle w:val="ad"/>
            </w:pPr>
            <w:r>
              <w:t>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2D4952">
            <w:pPr>
              <w:pStyle w:val="ad"/>
            </w:pPr>
            <w:r>
              <w:t>5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F7344A">
            <w:pPr>
              <w:pStyle w:val="ac"/>
              <w:rPr>
                <w:b/>
              </w:rPr>
            </w:pP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426206,95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2234954,40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426225,70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2234979,02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426229,95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2234984,60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426249,94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2235010,85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426231,81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2235025,99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426213,10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2235041,62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426194,68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2235057,00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426176,26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2235072,38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426160,90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2235085,21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426145,55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2235098,03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426130,20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2235110,85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426114,85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2235123,67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426096,42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2235139,06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426084,58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2235148,95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426073,06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2235158,57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426061,55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2235168,19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426050,04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2235177,81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426038,53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2235187,42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426027,02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2235197,04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426015,51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2235206,66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426003,99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2235216,27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425992,48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2235225,89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425980,97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2235235,51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425969,46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2235245,12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425957,95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2235254,74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425946,44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2235264,36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425934,92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2235273,97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425923,41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2235283,59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425911,90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2235293,21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425900,39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2235302,82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425888,88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2235312,44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425877,37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2235322,06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425865,85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2235331,67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425854,34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2235341,29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425842,83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2235350,91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425831,32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2235360,52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425819,81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2235370,14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425808,30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2235379,76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425796,78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2235389,37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425785,27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2235398,99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425773,76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2235408,61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425762,25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2235418,22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425750,74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2235427,84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425739,23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2235437,46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425727,71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2235447,07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425716,20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2235456,69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425704,69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2235466,31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425693,18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2235475,92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425681,67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2235485,54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425670,16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2235495,16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425658,64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2235504,77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425647,13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2235514,39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425635,62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2235524,01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425624,11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2235533,62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425612,60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2235543,24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425601,09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2235552,86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425589,57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2235562,48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425578,06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2235572,09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425566,55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2235581,71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425555,04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2235591,33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425541,22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2235602,87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425527,41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2235614,41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425513,60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2235625,95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425499,78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2235637,49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425485,97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2235649,03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425472,15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2235660,57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425458,34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2235672,11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425444,53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2235683,65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425430,71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2235695,19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425427,74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2235697,67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425417,02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2235706,87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425403,36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2235718,59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425389,70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2235730,31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425376,04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2235742,04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425362,37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2235753,76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425348,71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2235765,48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425335,05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2235777,21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425321,39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2235788,92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425319,92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2235790,19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425306,39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2235799,05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425291,22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2235808,97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425276,05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2235818,90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425266,65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2235825,05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425259,07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2235829,77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425243,65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2235839,39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425237,30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2235835,06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425218,52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2235848,71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425186,44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2235872,04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425158,41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2235878,27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425105,34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2235867,65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425096,17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2235866,66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425041,73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2235860,80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425027,39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2235852,01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425023,24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2235836,69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424995,76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2235799,78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424978,40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2235752,14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424951,40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2235611,38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424955,70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2235595,53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424950,42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2235577,45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424942,76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2235566,15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424937,78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2235532,64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424959,89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2235342,04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424957,43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2235323,97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424956,41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2235312,51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424955,03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2235291,72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424934,40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2235247,29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424934,40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2235182,06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424950,87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2235137,59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424935,45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2235125,02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424946,43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2235102,56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424952,98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2235089,15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424961,23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2235072,28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424968,32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2235057,77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424981,23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2235041,40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424989,93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2235030,38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424998,58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2235019,43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425007,62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2235007,97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425016,60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2234996,59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425068,43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2234937,69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425116,21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2234861,85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425149,07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2234793,85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425167,27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2234790,56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425168,79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2234830,76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425175,61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2234830,25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425183,70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2234807,75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425186,83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2234745,88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425190,25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2234672,27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425195,33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2234581,24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425193,68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2234466,86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425187,24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2234402,77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425223,65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2234391,64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425243,32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2234561,01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425250,44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2234714,22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425247,92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2234760,48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425226,20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2234783,54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425217,84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2234823,46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425217,85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2234883,28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425223,70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2234925,12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425222,87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2234992,06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425229,24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2235048,24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425232,07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2235184,51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425236,26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2235275,72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425236,03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2235470,68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425234,69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2235527,84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425222,99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2235599,88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425241,09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2235622,11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425241,81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2235664,82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425248,43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2235662,54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425281,43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2235717,27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425288,52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2235727,37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425888,71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2235224,72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426011,68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2235120,27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425999,36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2235108,36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425981,46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2235032,36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426103,85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2234994,60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426108,10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2235021,97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426115,96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2235031,69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426116,29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2235031,41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426131,57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2235018,43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426146,81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2235005,48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426162,05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2234992,54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426177,15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2234979,71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426192,04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2234967,06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426206,95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2234954,40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F7344A">
            <w:pPr>
              <w:pStyle w:val="ac"/>
              <w:rPr>
                <w:b/>
              </w:rPr>
            </w:pP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426171,24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2225119,96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426167,86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2225159,25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426166,74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2225172,27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426156,74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2225307,94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426148,75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2225399,31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426145,43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2225437,24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426137,42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2225552,08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426135,10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2225614,82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426134,08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2225622,78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426127,80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2225679,44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426078,13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2226102,17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425978,67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2226951,63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425975,64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2226997,62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425975,58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2227041,05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425974,67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2227042,35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425968,65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2227136,59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425953,93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2227303,57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425922,43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2227309,13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425986,70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2227367,22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426055,57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2227446,70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426078,61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2227488,70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426102,85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2227564,21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426114,12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2227606,52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426120,72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2227622,65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426143,19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2227621,00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426182,00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2227683,42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426236,48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2227758,44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426285,53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2227755,98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426435,54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2227969,52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426650,62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2228233,66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426666,18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2228330,10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426569,31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2228335,41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426486,77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2228368,37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426428,53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2228418,20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426408,61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2228451,97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426442,07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2228528,52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426467,38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2228587,31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426523,91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2228718,63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426528,40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2228738,12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426570,09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2228918,82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426639,58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2229114,72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426658,53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2229186,02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426660,58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2229185,04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426661,89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2229200,39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426694,39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2229194,42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426664,22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2229243,00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426610,11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2229296,08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426556,56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2229327,05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426533,62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2229358,81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426471,15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2229472,94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426429,82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2229558,68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426406,12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2229621,05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426370,67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2229676,31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426341,90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2229736,84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426337,80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2229763,97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426340,03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2229809,98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426348,46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2229879,97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426357,98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2229907,44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426380,47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2229899,09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426636,72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2230019,51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426641,54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2230034,19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426642,01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2230051,38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426648,36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2230064,46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426673,11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2230091,55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426704,94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2230130,76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426711,92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2230148,23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426733,51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2230180,32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426743,92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2230203,49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426750,05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2230248,78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426759,20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2230289,78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426772,49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2230339,63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426777,72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2230363,06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426775,34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2230399,40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426749,27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2230440,50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426696,57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2230453,01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426670,01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2230486,75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426638,68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2230517,12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426621,18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2230556,40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426602,79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2230606,66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426578,45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2230650,66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426552,51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2230697,80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426523,72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2230689,20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426522,56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2230694,68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426535,23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2230782,68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426554,86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2230891,37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426554,45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2230891,65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426550,10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2230915,80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426528,22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2230969,33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426524,75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2230986,57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426521,47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2231004,60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426516,06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2231031,51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426510,84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2231069,94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426491,36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2231130,17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426491,09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2231130,99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426490,67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2231131,29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426471,40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2231191,87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426431,15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2231316,28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426430,72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2231316,58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426422,20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2231342,91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426411,23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2231380,79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426381,65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2231482,89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426393,16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2231486,19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426795,13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2231641,72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426742,71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2231751,80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426686,04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2231870,84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426646,38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2231954,11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426634,41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2231979,26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426623,27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2232002,66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426605,02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2232009,41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426565,97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2232023,87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426537,41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2232034,44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426499,32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2232048,53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426489,63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2232052,12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426435,31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2232071,58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426399,82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2232076,07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426383,74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2232078,57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426362,70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2232104,25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426318,58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2232120,60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426282,05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2232125,49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426281,72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2232125,45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426348,56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2231932,84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426360,42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2231898,66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426364,21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2231887,74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426369,13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2231873,57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426381,49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2231837,94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426397,23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2231792,58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426301,57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2231754,12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426292,03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2231751,85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426281,49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2231782,83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426280,97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2231784,36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426279,06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2231789,98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426231,06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2231931,10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426231,05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2231931,10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426178,56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2232085,42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426183,15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2232102,94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426141,69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2232193,83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426139,90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2232216,71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425742,02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2232328,84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425702,35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2232340,02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425316,77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2232452,42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425294,30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2232458,97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425025,44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2232659,75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424949,19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2232713,41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424567,99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2232981,67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424368,91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2233114,45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424294,08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2233172,11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424266,93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2233211,75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424111,07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2233091,36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424041,36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2233040,12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423865,21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2232909,73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423545,75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2232646,06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423413,92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2232564,92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423404,25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2232559,22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423162,55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2232416,68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423148,51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2232410,04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319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423110,48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2232392,06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423079,78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2232349,37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423047,74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2232328,58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423043,96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2232299,56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423026,74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2232275,61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422908,73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2232219,47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422855,80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2232170,10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422717,26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2232059,36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422681,94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2232039,46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422629,22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2231987,87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422593,90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2231944,47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422533,60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2231886,44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422494,23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2231828,51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422417,48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2231755,60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422374,29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2231743,54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422237,25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2231602,31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422164,70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2231523,34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422092,64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2231461,02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421983,14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2231340,98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421849,15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2231145,70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421843,43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2231129,44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421781,05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2231025,91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421758,99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2230969,91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421714,19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2230864,93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421699,15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2230787,77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344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421693,15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2230719,94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421675,19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2230625,50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421668,30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2230580,42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421684,10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2230517,70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421684,57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2230510,46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421674,31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2230423,65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421691,70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2230292,08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421699,61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2230136,99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421764,16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2230026,54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421785,28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2230017,52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421788,24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2230015,43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421832,69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2229976,84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421835,66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2229972,42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421840,69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2229957,74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421848,42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2229935,18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421915,41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2229813,22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421922,27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2229790,98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422000,48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2229721,99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422030,61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2229651,41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422030,92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2229638,91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422124,12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2229443,27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422135,75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2229445,61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422160,33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2229405,23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422183,81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2229396,28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422218,70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2229335,89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369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422260,16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2229274,25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422284,30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2229195,97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422328,52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2229120,72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422329,45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2229073,66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422458,54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2228925,77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422508,63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2228870,08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422539,05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2228828,68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422554,89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2228841,68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422555,28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2228842,04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422557,51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2228838,82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422559,31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2228834,52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422571,55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2228791,92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422601,76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2228777,53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422607,21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2228773,71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422611,10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2228768,32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422618,98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2228752,36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422621,01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2228744,73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422622,55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2228719,64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422632,43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2228702,12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422667,24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2228675,65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422723,02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2228633,81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422728,42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2228627,68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422766,35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2228559,61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422767,71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2228556,62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422768,88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2228550,19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394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422768,66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2228546,92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422765,69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2228527,04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422762,60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2228518,97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422758,75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2228514,66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422749,43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2228506,89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399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422745,16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2228492,37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422753,66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2228475,09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422779,06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2228422,99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422765,24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2228412,73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422769,75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2228404,96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422849,41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2228292,84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422881,75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2228255,90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422924,85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2228196,51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422936,60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2228194,03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422946,40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2228193,28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422956,90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2228188,76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422964,90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2228181,27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422969,80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2228175,89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422974,50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2228165,67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422974,75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2228159,40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422968,70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2228151,87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422961,70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2228145,63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422981,70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2228118,08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423046,49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2228053,29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423059,18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2228067,14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419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423062,15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2228058,78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423082,61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2228038,90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423116,36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2228019,74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423199,85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2227945,64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423203,18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2227941,87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423253,52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2227867,86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423285,75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2227819,03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423302,60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2227792,63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423310,68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2227749,19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423329,14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2227733,65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423348,78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2227742,25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423384,51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2227723,83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423385,62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2227722,87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423384,39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2227720,97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423400,06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2227703,83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423405,82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2227685,49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423410,82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2227670,03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423414,76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2227651,07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423464,04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2227575,27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423489,20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2227538,73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423520,53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2227476,20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423533,79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2227438,60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423554,89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2227367,85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423555,71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2227361,47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423553,90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2227309,80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444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423541,84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2227220,40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423540,92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2227216,97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423511,28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2227137,27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423510,30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2227135,06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423507,57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2227131,05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423466,93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2227084,69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423449,30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2227047,71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423444,45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2227041,29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423380,15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2226984,80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423360,52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2226950,74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423331,69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2226866,63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423329,46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2226862,17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423287,29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2226820,38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423282,84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2226650,66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423314,47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2226441,91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423351,76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2226352,59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423350,09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2226327,48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423366,10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2226302,17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423368,70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2226295,96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423369,18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2226292,62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423370,79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2226264,48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423381,01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2226219,29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423398,61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2226190,32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423399,53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2226186,89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423402,28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2226184,50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469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423408,40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2226174,50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423410,67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2226169,17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423416,35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2226147,64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423436,50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2226116,78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423438,14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2226113,72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423439,73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2226106,99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423441,28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2226079,98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423451,49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2226050,67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423461,42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2226043,82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423465,43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2226038,65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423479,94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2226011,45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423490,93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2225981,92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423492,09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2225977,10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423495,46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2225944,55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423517,79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2225897,66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423524,80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2225884,31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423526,78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2225878,51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423527,61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2225852,85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423590,25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2225788,38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423576,10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2225818,48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489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423574,21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2225827,10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423574,56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2225854,23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423575,67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2225860,54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423578,70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2225866,16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423586,72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2225872,47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494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423589,78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2225865,18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423594,05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2225855,17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423658,56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2225862,54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423815,36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2225719,53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423844,78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2225649,49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499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423866,65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2225648,74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423893,92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2225643,74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423902,74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2225639,74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424063,73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2225512,09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424112,48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2225535,41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424273,20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2225425,79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424278,43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2225422,21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424559,93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2225319,29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424568,74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2225308,76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424647,38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2225269,97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424705,15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2225240,86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424731,58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2225205,08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424772,57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2225118,84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424800,54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2225086,58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424815,32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2225092,76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424835,94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2225060,69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424865,71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2225023,75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424895,47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2224986,81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424903,67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2224961,10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424911,87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2224935,39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519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424927,16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2224894,20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424942,45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2224853,01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424969,19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2224790,09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424997,59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2224727,86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425021,56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2224657,30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425026,98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2224533,68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425023,55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2224445,35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425011,78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2224397,54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424919,67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2224043,85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424875,83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2223969,06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529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424871,49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2223899,64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424854,71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2223861,78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424853,53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2223859,12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424849,34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2223805,77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424991,61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2223743,00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425039,42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2223721,90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425089,36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2223699,86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425089,82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2223699,66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425089,48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2223699,08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425093,26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2223697,24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539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425213,31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2223885,15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425241,08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2223932,55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425255,15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2223959,18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425288,30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2224027,19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425304,72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2224068,19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544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425325,25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2224126,20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425336,33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2224165,87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425352,04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2224232,91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425358,85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2224279,28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425364,52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2224326,40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549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425367,60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2224395,62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425367,07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2224469,65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425363,18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2224520,17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425355,20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2224581,74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425339,69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2224654,30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425318,18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2224731,51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425337,65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2224719,44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425343,57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2224698,87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425885,47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2224706,60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558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425891,80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2224706,69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AC1BFC" w:rsidRPr="006057B5" w:rsidTr="00F7344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426171,24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2225119,96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AC1BFC" w:rsidRDefault="00AC1BFC" w:rsidP="00AC1BFC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4B0107" w:rsidRDefault="00AC1BFC" w:rsidP="00602F47">
            <w:pPr>
              <w:pStyle w:val="af3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298E" w:rsidRDefault="00AC1BFC" w:rsidP="00E811AD">
            <w:pPr>
              <w:pStyle w:val="aa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E811AD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4B0107" w:rsidRDefault="00AC1BFC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и 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E811AD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E811AD">
            <w:pPr>
              <w:pStyle w:val="aa"/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E811AD">
            <w:pPr>
              <w:pStyle w:val="aa"/>
            </w:pPr>
            <w:r w:rsidRPr="008E5887">
              <w:t>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E811AD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E811AD">
            <w:pPr>
              <w:pStyle w:val="aa"/>
              <w:rPr>
                <w:sz w:val="18"/>
                <w:szCs w:val="18"/>
              </w:rPr>
            </w:pPr>
          </w:p>
        </w:tc>
      </w:tr>
    </w:tbl>
    <w:p w:rsidR="00AC1BFC" w:rsidRDefault="00AC1BFC" w:rsidP="00AC1BFC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E811AD">
            <w:pPr>
              <w:pStyle w:val="ad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E811AD">
            <w:pPr>
              <w:pStyle w:val="ad"/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E811AD">
            <w:pPr>
              <w:pStyle w:val="ad"/>
            </w:pPr>
            <w:r>
              <w:t>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E811AD">
            <w:pPr>
              <w:pStyle w:val="ad"/>
            </w:pPr>
            <w: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E811AD">
            <w:pPr>
              <w:pStyle w:val="ad"/>
            </w:pPr>
            <w:r>
              <w:t>5</w:t>
            </w:r>
          </w:p>
        </w:tc>
      </w:tr>
      <w:tr w:rsidR="00AC1BFC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</w:p>
        </w:tc>
      </w:tr>
      <w:tr w:rsidR="00AC1BFC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rPr>
                <w:b/>
                <w:lang w:val="en-US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rPr>
                <w:b/>
                <w:lang w:val="en-US"/>
              </w:rPr>
            </w:pPr>
          </w:p>
        </w:tc>
      </w:tr>
      <w:tr w:rsidR="00AC1BFC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rPr>
                <w:b/>
                <w:lang w:val="en-US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78070E" w:rsidRDefault="00AC1BFC" w:rsidP="0007336A">
            <w:pPr>
              <w:pStyle w:val="ac"/>
              <w:rPr>
                <w:b/>
                <w:lang w:val="en-US"/>
              </w:rPr>
            </w:pPr>
          </w:p>
        </w:tc>
      </w:tr>
    </w:tbl>
    <w:p w:rsidR="00AC1BFC" w:rsidRDefault="00AC1BFC" w:rsidP="00AC1BFC">
      <w:pPr>
        <w:pStyle w:val="Normal"/>
        <w:sectPr w:rsidR="00AC1BFC" w:rsidSect="003E0F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C1BFC" w:rsidRPr="00C47508" w:rsidRDefault="00AC1BFC" w:rsidP="000A2916">
      <w:pPr>
        <w:pStyle w:val="a9"/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9"/>
        <w:gridCol w:w="1437"/>
        <w:gridCol w:w="1426"/>
        <w:gridCol w:w="1311"/>
        <w:gridCol w:w="1952"/>
        <w:gridCol w:w="1490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BB6850" w:rsidRDefault="00AC1BFC" w:rsidP="00C47508">
            <w:pPr>
              <w:pStyle w:val="af3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 зона 2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4B0107" w:rsidRDefault="00AC1BFC" w:rsidP="00C47508">
            <w:pPr>
              <w:pStyle w:val="af3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AC1BFC" w:rsidRPr="0078298E" w:rsidRDefault="00AC1BFC" w:rsidP="00F96EF1">
            <w:pPr>
              <w:pStyle w:val="aa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0E6F02">
            <w:pPr>
              <w:pStyle w:val="aa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0E6F02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D07BF8" w:rsidRDefault="00AC1BFC" w:rsidP="000E6F02">
            <w:pPr>
              <w:pStyle w:val="aa"/>
            </w:pPr>
            <w:r>
              <w:t>Метод определения</w:t>
            </w:r>
            <w:r w:rsidRPr="00D07BF8">
              <w:t xml:space="preserve"> </w:t>
            </w:r>
            <w:r>
              <w:t>координат и с</w:t>
            </w:r>
            <w:r w:rsidRPr="00D07BF8">
              <w:t xml:space="preserve">редняя </w:t>
            </w:r>
            <w:r w:rsidRPr="00D07BF8">
              <w:rPr>
                <w:szCs w:val="22"/>
              </w:rPr>
              <w:t>квадратическая</w:t>
            </w:r>
            <w:r w:rsidRPr="00D07BF8">
              <w:t xml:space="preserve"> погрешность положения характерной точки</w:t>
            </w:r>
          </w:p>
          <w:p w:rsidR="00AC1BFC" w:rsidRPr="00DA6A6A" w:rsidRDefault="00AC1BFC" w:rsidP="000E6F02">
            <w:pPr>
              <w:pStyle w:val="aa"/>
              <w:rPr>
                <w:sz w:val="18"/>
                <w:szCs w:val="18"/>
              </w:rPr>
            </w:pPr>
            <w:r w:rsidRPr="00DA6A6A">
              <w:t>(М</w:t>
            </w:r>
            <w:r w:rsidRPr="00DA6A6A">
              <w:rPr>
                <w:vertAlign w:val="subscript"/>
                <w:lang w:val="en-US"/>
              </w:rPr>
              <w:t>t</w:t>
            </w:r>
            <w:r w:rsidRPr="00DA6A6A">
              <w:t>), м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AC1BFC" w:rsidRPr="00607F9F" w:rsidRDefault="00AC1BFC" w:rsidP="00F96EF1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0E6F02">
            <w:pPr>
              <w:pStyle w:val="aa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0E6F02">
            <w:pPr>
              <w:pStyle w:val="aa"/>
            </w:pPr>
            <w:r w:rsidRPr="008E5887">
              <w:t>Х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0E6F02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0E6F02">
            <w:pPr>
              <w:pStyle w:val="aa"/>
            </w:pPr>
            <w:r w:rsidRPr="008E5887">
              <w:t>Х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a"/>
              <w:rPr>
                <w:sz w:val="18"/>
                <w:szCs w:val="18"/>
              </w:rPr>
            </w:pPr>
          </w:p>
        </w:tc>
      </w:tr>
    </w:tbl>
    <w:p w:rsidR="00AC1BFC" w:rsidRDefault="00AC1BFC" w:rsidP="00F96EF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7"/>
        <w:gridCol w:w="1439"/>
        <w:gridCol w:w="1426"/>
        <w:gridCol w:w="1315"/>
        <w:gridCol w:w="1946"/>
        <w:gridCol w:w="1492"/>
      </w:tblGrid>
      <w:tr w:rsidR="00AC1BFC" w:rsidTr="00450F8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d"/>
            </w:pPr>
            <w: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d"/>
            </w:pPr>
            <w: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d"/>
            </w:pPr>
            <w: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d"/>
            </w:pPr>
            <w:r>
              <w:t>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d"/>
            </w:pPr>
            <w:r>
              <w:t>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d"/>
            </w:pPr>
            <w:r>
              <w:t>6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0E6F02">
            <w:pPr>
              <w:pStyle w:val="ad"/>
            </w:pPr>
            <w:r>
              <w:t>7</w:t>
            </w:r>
          </w:p>
        </w:tc>
      </w:tr>
      <w:tr w:rsidR="00AC1BFC" w:rsidRPr="006057B5" w:rsidTr="00450F8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C1BFC" w:rsidRPr="00001B7F" w:rsidRDefault="00AC1BFC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C1BFC" w:rsidRPr="00001B7F" w:rsidRDefault="00AC1BFC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AC1BFC" w:rsidRDefault="00AC1BFC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9"/>
        <w:gridCol w:w="1424"/>
        <w:gridCol w:w="1441"/>
        <w:gridCol w:w="1309"/>
        <w:gridCol w:w="1952"/>
        <w:gridCol w:w="1490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4B0107" w:rsidRDefault="00AC1BFC" w:rsidP="00602F47">
            <w:pPr>
              <w:pStyle w:val="af3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AC1BFC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2F47" w:rsidRDefault="00AC1BFC" w:rsidP="0007336A">
            <w:pPr>
              <w:pStyle w:val="ac"/>
            </w:pPr>
            <w:r>
              <w:t>Часть №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AC1BFC" w:rsidRPr="0078298E" w:rsidRDefault="00AC1BFC" w:rsidP="003E1390">
            <w:pPr>
              <w:pStyle w:val="aa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3E1390">
            <w:pPr>
              <w:pStyle w:val="aa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3E1390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D07BF8" w:rsidRDefault="00AC1BFC" w:rsidP="003E1390">
            <w:pPr>
              <w:pStyle w:val="aa"/>
            </w:pPr>
            <w:r>
              <w:t>Метод определения</w:t>
            </w:r>
            <w:r w:rsidRPr="00D07BF8">
              <w:t xml:space="preserve"> </w:t>
            </w:r>
            <w:r>
              <w:t>координат и с</w:t>
            </w:r>
            <w:r w:rsidRPr="00D07BF8">
              <w:t xml:space="preserve">редняя </w:t>
            </w:r>
            <w:r w:rsidRPr="00D07BF8">
              <w:rPr>
                <w:szCs w:val="22"/>
              </w:rPr>
              <w:t>квадратическая</w:t>
            </w:r>
            <w:r w:rsidRPr="00D07BF8">
              <w:t xml:space="preserve"> погрешность положения характерной точки</w:t>
            </w:r>
          </w:p>
          <w:p w:rsidR="00AC1BFC" w:rsidRPr="00DA6A6A" w:rsidRDefault="00AC1BFC" w:rsidP="003E1390">
            <w:pPr>
              <w:pStyle w:val="aa"/>
              <w:rPr>
                <w:sz w:val="18"/>
                <w:szCs w:val="18"/>
              </w:rPr>
            </w:pPr>
            <w:r w:rsidRPr="00DA6A6A">
              <w:t>(М</w:t>
            </w:r>
            <w:r w:rsidRPr="00DA6A6A">
              <w:rPr>
                <w:vertAlign w:val="subscript"/>
                <w:lang w:val="en-US"/>
              </w:rPr>
              <w:t>t</w:t>
            </w:r>
            <w:r w:rsidRPr="00DA6A6A">
              <w:t>), м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AC1BFC" w:rsidRPr="00607F9F" w:rsidRDefault="00AC1BFC" w:rsidP="003E1390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3E1390">
            <w:pPr>
              <w:pStyle w:val="aa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3E1390">
            <w:pPr>
              <w:pStyle w:val="aa"/>
            </w:pPr>
            <w:r w:rsidRPr="008E5887">
              <w:t>Х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3E1390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8E5887" w:rsidRDefault="00AC1BFC" w:rsidP="003E1390">
            <w:pPr>
              <w:pStyle w:val="aa"/>
            </w:pPr>
            <w:r w:rsidRPr="008E5887">
              <w:t>Х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a"/>
              <w:rPr>
                <w:sz w:val="18"/>
                <w:szCs w:val="18"/>
              </w:rPr>
            </w:pPr>
          </w:p>
        </w:tc>
      </w:tr>
    </w:tbl>
    <w:p w:rsidR="00AC1BFC" w:rsidRDefault="00AC1BFC" w:rsidP="00BD285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3"/>
        <w:gridCol w:w="1430"/>
        <w:gridCol w:w="1443"/>
        <w:gridCol w:w="1313"/>
        <w:gridCol w:w="1948"/>
        <w:gridCol w:w="1488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d"/>
            </w:pPr>
            <w: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d"/>
            </w:pPr>
            <w: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d"/>
            </w:pPr>
            <w: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d"/>
            </w:pPr>
            <w:r>
              <w:t>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d"/>
            </w:pPr>
            <w: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7F9F" w:rsidRDefault="00AC1BFC" w:rsidP="003E1390">
            <w:pPr>
              <w:pStyle w:val="ad"/>
            </w:pPr>
            <w:r>
              <w:t>7</w:t>
            </w:r>
          </w:p>
        </w:tc>
      </w:tr>
      <w:tr w:rsidR="00AC1BFC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001B7F" w:rsidRDefault="00AC1BFC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001B7F" w:rsidRDefault="00AC1BF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C1BFC" w:rsidRPr="006057B5" w:rsidRDefault="00AC1BF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C1BFC" w:rsidRPr="006057B5" w:rsidRDefault="00AC1BF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BFC" w:rsidRPr="006057B5" w:rsidRDefault="00AC1BF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C1BFC" w:rsidRPr="006057B5" w:rsidRDefault="00AC1BF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AC1BFC" w:rsidRDefault="00AC1BFC" w:rsidP="00450F84">
      <w:pPr>
        <w:pStyle w:val="Normal"/>
        <w:sectPr w:rsidR="00AC1BFC" w:rsidSect="003E0F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183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AC1BFC" w:rsidRPr="00C236C0" w:rsidRDefault="00AC1BFC" w:rsidP="00177B17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3896975" cy="7810500"/>
                  <wp:effectExtent l="19050" t="19050" r="28575" b="19050"/>
                  <wp:docPr id="2" name="Рисунок 2" descr="C:\Users\user\AppData\Local\Temp\PkzoThemeRendered0609485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Temp\PkzoThemeRendered0609485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6975" cy="78105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AC1BFC" w:rsidRDefault="00AC1BFC" w:rsidP="00D62879">
            <w:pPr>
              <w:pStyle w:val="ac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50000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AC1BFC" w:rsidRPr="001313DD" w:rsidRDefault="00AC1BFC" w:rsidP="001313DD">
            <w:pPr>
              <w:pStyle w:val="ac"/>
              <w:rPr>
                <w:b/>
              </w:rPr>
            </w:pPr>
            <w:r w:rsidRPr="00DC0AE1">
              <w:t>Используемые условные знаки и обозначения</w:t>
            </w:r>
            <w:r w:rsidRPr="00617617">
              <w:t xml:space="preserve"> приведены на отдельной странице в конце раздела.</w:t>
            </w:r>
          </w:p>
        </w:tc>
      </w:tr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AC1BFC" w:rsidRPr="00367356" w:rsidRDefault="00AC1BFC" w:rsidP="00F7096F">
            <w:pPr>
              <w:pStyle w:val="ac"/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__________________________________________</w:t>
            </w:r>
            <w:r>
              <w:t xml:space="preserve">  Дата </w:t>
            </w:r>
            <w:r>
              <w:rPr>
                <w:i/>
                <w:szCs w:val="22"/>
              </w:rPr>
              <w:t>«___» _____________ _____ г.</w:t>
            </w:r>
          </w:p>
          <w:p w:rsidR="00AC1BFC" w:rsidRPr="00367356" w:rsidRDefault="00AC1BFC" w:rsidP="00F7096F">
            <w:pPr>
              <w:pStyle w:val="ac"/>
            </w:pPr>
          </w:p>
          <w:p w:rsidR="00AC1BFC" w:rsidRPr="00DC0AE1" w:rsidRDefault="00AC1BFC" w:rsidP="00F7096F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AC1BFC" w:rsidRPr="00DC0AE1" w:rsidRDefault="00AC1BFC" w:rsidP="00AC1BFC">
      <w:pPr>
        <w:pStyle w:val="Normal"/>
        <w:sectPr w:rsidR="00AC1BFC" w:rsidRPr="00DC0AE1" w:rsidSect="00786565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184"/>
      </w:tblGrid>
      <w:tr w:rsidR="00AC1BF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AC1BFC" w:rsidRDefault="00AC1BFC" w:rsidP="00FA1E6A">
            <w:pPr>
              <w:pStyle w:val="ac"/>
              <w:rPr>
                <w:b/>
              </w:rPr>
            </w:pPr>
            <w:r w:rsidRPr="00DC0AE1">
              <w:rPr>
                <w:b/>
              </w:rPr>
              <w:lastRenderedPageBreak/>
              <w:t>Используемые условные знаки и обозначения:</w:t>
            </w:r>
          </w:p>
          <w:p w:rsidR="00AC1BFC" w:rsidRPr="001313DD" w:rsidRDefault="00AC1BFC" w:rsidP="00177B17">
            <w:pPr>
              <w:pStyle w:val="a9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3590"/>
              <w:gridCol w:w="18354"/>
            </w:tblGrid>
            <w:tr w:rsidR="00AC1BF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AC1BFC" w:rsidRDefault="00AC1BFC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0" r="3810" b="0"/>
                            <wp:docPr id="3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>
                                    <a:ln>
                                      <a:noFill/>
                                    </a:ln>
                                  </wpc:whole>
                                  <wps:wsp>
                                    <wps:cNvPr id="1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5057431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VcLsAAAADaAAAADwAAAGRycy9kb3ducmV2LnhtbERP24rCMBB9F/Yfwiz4pqkXRKpRZNcF&#10;fZHV9gPGZmyLzSQ0Wa1/bwRhn4bDuc5y3ZlG3Kj1tWUFo2ECgriwuuZSQZ79DOYgfEDW2FgmBQ/y&#10;sF599JaYanvnI91OoRQxhH2KCqoQXCqlLyoy6IfWEUfuYluDIcK2lLrFeww3jRwnyUwarDk2VOjo&#10;q6LievozCr6b6XYyP+7OB+ez5DfP3WWW7ZXqf3abBYhAXfgXv907HefD65XXla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r1XC7AAAAA2gAAAA8AAAAAAAAAAAAAAAAA&#10;oQIAAGRycy9kb3ducmV2LnhtbFBLBQYAAAAABAAEAPkAAACOAwAAAAA=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AC1BFC" w:rsidRPr="005A2928" w:rsidRDefault="00AC1BFC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AC1BF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AC1BFC" w:rsidRDefault="00AC1BFC" w:rsidP="00916E4B">
                  <w:pPr>
                    <w:pStyle w:val="ac"/>
                    <w:jc w:val="center"/>
                  </w:pPr>
                  <w:r>
                    <w:object w:dxaOrig="7275" w:dyaOrig="480">
                      <v:shape id="_x0000_i1027" type="#_x0000_t75" style="width:63pt;height:3.75pt" o:ole="">
                        <v:imagedata r:id="rId32" o:title=""/>
                      </v:shape>
                      <o:OLEObject Type="Embed" ProgID="PBrush" ShapeID="_x0000_i1027" DrawAspect="Content" ObjectID="_1729345337" r:id="rId33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AC1BFC" w:rsidRPr="005A2928" w:rsidRDefault="00AC1BFC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AC1BF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AC1BFC" w:rsidRDefault="00AC1BFC" w:rsidP="00916E4B">
                  <w:pPr>
                    <w:pStyle w:val="ac"/>
                    <w:jc w:val="center"/>
                  </w:pPr>
                  <w:r>
                    <w:object w:dxaOrig="7260" w:dyaOrig="510">
                      <v:shape id="_x0000_i1028" type="#_x0000_t75" style="width:63.75pt;height:4.5pt" o:ole="">
                        <v:imagedata r:id="rId34" o:title=""/>
                      </v:shape>
                      <o:OLEObject Type="Embed" ProgID="PBrush" ShapeID="_x0000_i1028" DrawAspect="Content" ObjectID="_1729345338" r:id="rId3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AC1BFC" w:rsidRPr="005A2928" w:rsidRDefault="00AC1BFC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AC1BF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AC1BFC" w:rsidRDefault="00AC1BFC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9525" b="0"/>
                        <wp:docPr id="5" name="Рисунок 5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AC1BFC" w:rsidRPr="005A2928" w:rsidRDefault="00AC1BFC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AC1BF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AC1BFC" w:rsidRDefault="00AC1BFC" w:rsidP="00916E4B">
                  <w:pPr>
                    <w:pStyle w:val="ac"/>
                    <w:jc w:val="center"/>
                  </w:pPr>
                  <w:r>
                    <w:object w:dxaOrig="600" w:dyaOrig="600">
                      <v:shape id="_x0000_i1030" type="#_x0000_t75" style="width:3pt;height:3pt" o:ole="">
                        <v:imagedata r:id="rId37" o:title=""/>
                      </v:shape>
                      <o:OLEObject Type="Embed" ProgID="PBrush" ShapeID="_x0000_i1030" DrawAspect="Content" ObjectID="_1729345339" r:id="rId38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AC1BFC" w:rsidRPr="005A2928" w:rsidRDefault="00AC1BFC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AC1BFC" w:rsidRPr="00590118" w:rsidRDefault="00AC1BFC" w:rsidP="00177B17">
            <w:pPr>
              <w:pStyle w:val="a9"/>
              <w:rPr>
                <w:lang w:val="en-US"/>
              </w:rPr>
            </w:pPr>
          </w:p>
          <w:p w:rsidR="00AC1BFC" w:rsidRPr="00DC0AE1" w:rsidRDefault="00AC1BFC" w:rsidP="00FA1E6A">
            <w:pPr>
              <w:pStyle w:val="ac"/>
              <w:rPr>
                <w:b/>
              </w:rPr>
            </w:pPr>
          </w:p>
        </w:tc>
      </w:tr>
    </w:tbl>
    <w:p w:rsidR="00AC1BFC" w:rsidRDefault="00AC1BFC" w:rsidP="00AC1BFC">
      <w:pPr>
        <w:pStyle w:val="a9"/>
        <w:sectPr w:rsidR="00AC1BFC" w:rsidSect="00FD3057">
          <w:pgSz w:w="23814" w:h="16840" w:orient="landscape" w:code="8"/>
          <w:pgMar w:top="1135" w:right="510" w:bottom="565" w:left="1360" w:header="709" w:footer="565" w:gutter="0"/>
          <w:cols w:space="708"/>
          <w:docGrid w:linePitch="360"/>
        </w:sectPr>
      </w:pPr>
    </w:p>
    <w:p w:rsidR="00AC1BFC" w:rsidRPr="00E25CB5" w:rsidRDefault="00AC1BFC" w:rsidP="00AC1BFC">
      <w:pPr>
        <w:pStyle w:val="a9"/>
      </w:pPr>
    </w:p>
    <w:sectPr w:rsidR="00AC1BFC" w:rsidRPr="00E25CB5" w:rsidSect="00AC1BFC">
      <w:type w:val="continuous"/>
      <w:pgSz w:w="23814" w:h="16840" w:orient="landscape" w:code="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BFC" w:rsidRDefault="00AC1BFC" w:rsidP="00AC1BFC">
      <w:pPr>
        <w:spacing w:line="240" w:lineRule="auto"/>
      </w:pPr>
      <w:r>
        <w:separator/>
      </w:r>
    </w:p>
  </w:endnote>
  <w:endnote w:type="continuationSeparator" w:id="0">
    <w:p w:rsidR="00AC1BFC" w:rsidRDefault="00AC1BFC" w:rsidP="00AC1B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7F" w:rsidRDefault="00AC1BFC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7F" w:rsidRDefault="00AC1BF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7F" w:rsidRDefault="00AC1BFC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BFC" w:rsidRDefault="00AC1BFC" w:rsidP="00AC1BFC">
      <w:pPr>
        <w:spacing w:line="240" w:lineRule="auto"/>
      </w:pPr>
      <w:r>
        <w:separator/>
      </w:r>
    </w:p>
  </w:footnote>
  <w:footnote w:type="continuationSeparator" w:id="0">
    <w:p w:rsidR="00AC1BFC" w:rsidRDefault="00AC1BFC" w:rsidP="00AC1B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480" w:rsidRDefault="00AC1BFC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D7480" w:rsidRDefault="00AC1BFC" w:rsidP="00B471F5">
    <w:pPr>
      <w:pStyle w:val="a4"/>
      <w:ind w:right="36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27</w:t>
    </w:r>
    <w:r>
      <w:rPr>
        <w:rStyle w:val="a6"/>
      </w:rPr>
      <w:fldChar w:fldCharType="end"/>
    </w:r>
  </w:p>
  <w:p w:rsidR="00AC1BFC" w:rsidRDefault="00AC1BFC" w:rsidP="00B471F5">
    <w:pPr>
      <w:pStyle w:val="a4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0260"/>
      <w:gridCol w:w="1921"/>
    </w:tblGrid>
    <w:tr w:rsidR="00AC1BFC">
      <w:trPr>
        <w:gridBefore w:val="1"/>
        <w:wBefore w:w="4567" w:type="pct"/>
        <w:cantSplit/>
      </w:trPr>
      <w:tc>
        <w:tcPr>
          <w:tcW w:w="433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AC1BFC" w:rsidRDefault="00AC1BFC">
          <w:pPr>
            <w:pStyle w:val="Normal"/>
            <w:rPr>
              <w:szCs w:val="22"/>
            </w:rPr>
          </w:pPr>
          <w:r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27</w:t>
          </w:r>
          <w:r>
            <w:rPr>
              <w:rStyle w:val="a6"/>
            </w:rPr>
            <w:fldChar w:fldCharType="end"/>
          </w:r>
        </w:p>
      </w:tc>
    </w:tr>
    <w:tr w:rsidR="00AC1BFC">
      <w:trPr>
        <w:cantSplit/>
        <w:trHeight w:val="685"/>
      </w:trPr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nil"/>
            <w:right w:val="double" w:sz="6" w:space="0" w:color="auto"/>
          </w:tcBorders>
          <w:vAlign w:val="center"/>
        </w:tcPr>
        <w:p w:rsidR="00AC1BFC" w:rsidRPr="006E5429" w:rsidRDefault="00AC1BFC" w:rsidP="00465C3C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AC1BFC" w:rsidRPr="00B87E07" w:rsidRDefault="00AC1BFC" w:rsidP="00465C3C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станица Старочеркасская, Старочеркасское сельское поселение, Аксайский район, Ростовская область</w:t>
          </w:r>
        </w:p>
        <w:p w:rsidR="00AC1BFC" w:rsidRPr="000756A5" w:rsidRDefault="00AC1BFC" w:rsidP="00465C3C">
          <w:pPr>
            <w:pStyle w:val="ab"/>
            <w:rPr>
              <w:szCs w:val="24"/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AC1BFC">
      <w:trPr>
        <w:cantSplit/>
      </w:trPr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AC1BFC" w:rsidRDefault="00AC1BFC">
          <w:pPr>
            <w:pStyle w:val="ab"/>
            <w:rPr>
              <w:szCs w:val="24"/>
              <w:vertAlign w:val="superscript"/>
            </w:rPr>
          </w:pPr>
          <w:r>
            <w:t>План границ объекта</w:t>
          </w:r>
        </w:p>
      </w:tc>
    </w:tr>
  </w:tbl>
  <w:p w:rsidR="00AC1BFC" w:rsidRPr="00D66FC4" w:rsidRDefault="00AC1BFC" w:rsidP="00D66FC4">
    <w:pPr>
      <w:pStyle w:val="a4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AD7480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AD7480" w:rsidRPr="00A60C0F" w:rsidRDefault="00AC1BFC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1</w:t>
          </w:r>
          <w:r>
            <w:rPr>
              <w:rStyle w:val="a6"/>
            </w:rPr>
            <w:fldChar w:fldCharType="end"/>
          </w:r>
        </w:p>
      </w:tc>
    </w:tr>
    <w:tr w:rsidR="00AD748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D7480" w:rsidRPr="00B87E07" w:rsidRDefault="00AC1BFC" w:rsidP="0013679D">
          <w:pPr>
            <w:pStyle w:val="ab"/>
          </w:pPr>
          <w:r>
            <w:t>ОПИСАНИЕ МЕСТОПОЛОЖЕНИЯ ГРАНИЦ</w:t>
          </w:r>
        </w:p>
        <w:p w:rsidR="00AD7480" w:rsidRPr="00B87E07" w:rsidRDefault="00AC1BFC" w:rsidP="00C657E1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станица Старочеркасская, Старочеркасское сельское поселение, Аксайский район, Ростовская область</w:t>
          </w:r>
        </w:p>
        <w:p w:rsidR="00AD7480" w:rsidRPr="00B87E07" w:rsidRDefault="00AC1BFC" w:rsidP="00C657E1">
          <w:pPr>
            <w:pStyle w:val="ab"/>
            <w:rPr>
              <w:szCs w:val="24"/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AD748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D7480" w:rsidRPr="00C657E1" w:rsidRDefault="00AC1BFC" w:rsidP="0013679D">
          <w:pPr>
            <w:pStyle w:val="ab"/>
            <w:rPr>
              <w:vertAlign w:val="superscript"/>
            </w:rPr>
          </w:pPr>
          <w:r>
            <w:t>Сведения об объекте</w:t>
          </w:r>
        </w:p>
      </w:tc>
    </w:tr>
  </w:tbl>
  <w:p w:rsidR="00AD7480" w:rsidRPr="00D66FC4" w:rsidRDefault="00AC1BFC" w:rsidP="00D66FC4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7F" w:rsidRDefault="00AC1BFC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24</w:t>
    </w:r>
    <w:r>
      <w:rPr>
        <w:rStyle w:val="a6"/>
      </w:rPr>
      <w:fldChar w:fldCharType="end"/>
    </w:r>
  </w:p>
  <w:p w:rsidR="00AC1BFC" w:rsidRDefault="00AC1BFC" w:rsidP="00B471F5">
    <w:pPr>
      <w:pStyle w:val="a4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AC1BFC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AC1BFC" w:rsidRPr="00A60C0F" w:rsidRDefault="00AC1BFC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24</w:t>
          </w:r>
          <w:r>
            <w:rPr>
              <w:rStyle w:val="a6"/>
            </w:rPr>
            <w:fldChar w:fldCharType="end"/>
          </w:r>
        </w:p>
      </w:tc>
    </w:tr>
    <w:tr w:rsidR="00AC1B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C1BFC" w:rsidRPr="006E5429" w:rsidRDefault="00AC1BFC" w:rsidP="0013679D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AC1BFC" w:rsidRPr="00B87E07" w:rsidRDefault="00AC1BFC" w:rsidP="006E5429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станица Старочеркасская, Старочеркасское сельское поселение, Аксайский район, Ростовская область</w:t>
          </w:r>
        </w:p>
        <w:p w:rsidR="00AC1BFC" w:rsidRPr="00D40449" w:rsidRDefault="00AC1BFC" w:rsidP="006E5429">
          <w:pPr>
            <w:pStyle w:val="ab"/>
            <w:rPr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AC1B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C1BFC" w:rsidRPr="006E5429" w:rsidRDefault="00AC1BFC" w:rsidP="0013679D">
          <w:pPr>
            <w:pStyle w:val="ab"/>
            <w:rPr>
              <w:vertAlign w:val="superscript"/>
              <w:lang w:val="en-US"/>
            </w:rPr>
          </w:pPr>
          <w:r w:rsidRPr="00646A79">
            <w:t xml:space="preserve">Сведения </w:t>
          </w:r>
          <w:r>
            <w:t>о местоположении границ объекта</w:t>
          </w:r>
        </w:p>
      </w:tc>
    </w:tr>
  </w:tbl>
  <w:p w:rsidR="00AC1BFC" w:rsidRPr="00D66FC4" w:rsidRDefault="00AC1BFC" w:rsidP="00D66FC4">
    <w:pPr>
      <w:pStyle w:val="a4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25</w:t>
    </w:r>
    <w:r>
      <w:rPr>
        <w:rStyle w:val="a6"/>
      </w:rPr>
      <w:fldChar w:fldCharType="end"/>
    </w:r>
  </w:p>
  <w:p w:rsidR="00AC1BFC" w:rsidRDefault="00AC1BFC" w:rsidP="00B471F5">
    <w:pPr>
      <w:pStyle w:val="a4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AC1BFC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AC1BFC" w:rsidRPr="00A60C0F" w:rsidRDefault="00AC1BFC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25</w:t>
          </w:r>
          <w:r>
            <w:rPr>
              <w:rStyle w:val="a6"/>
            </w:rPr>
            <w:fldChar w:fldCharType="end"/>
          </w:r>
        </w:p>
      </w:tc>
    </w:tr>
    <w:tr w:rsidR="00AC1B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C1BFC" w:rsidRPr="006E5429" w:rsidRDefault="00AC1BFC" w:rsidP="004B0E76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AC1BFC" w:rsidRPr="00B87E07" w:rsidRDefault="00AC1BFC" w:rsidP="004B0E76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станица Старочеркасская, Старочеркасское сельское поселение, Аксайский район, Ростовская область</w:t>
          </w:r>
        </w:p>
        <w:p w:rsidR="00AC1BFC" w:rsidRPr="00D40449" w:rsidRDefault="00AC1BFC" w:rsidP="004B0E76">
          <w:pPr>
            <w:pStyle w:val="ab"/>
            <w:rPr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AC1B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C1BFC" w:rsidRPr="00646A79" w:rsidRDefault="00AC1BFC" w:rsidP="0013679D">
          <w:pPr>
            <w:pStyle w:val="ab"/>
            <w:rPr>
              <w:vertAlign w:val="superscript"/>
            </w:rPr>
          </w:pPr>
          <w:r w:rsidRPr="00646A79">
            <w:t xml:space="preserve">Сведения о местоположении </w:t>
          </w:r>
          <w:r>
            <w:t>измененных (уточненных)</w:t>
          </w:r>
          <w:r w:rsidRPr="00F96EF1">
            <w:t xml:space="preserve"> </w:t>
          </w:r>
          <w:r>
            <w:t>границ объекта</w:t>
          </w:r>
        </w:p>
      </w:tc>
    </w:tr>
  </w:tbl>
  <w:p w:rsidR="00AC1BFC" w:rsidRPr="00D66FC4" w:rsidRDefault="00AC1BFC" w:rsidP="00D66FC4">
    <w:pPr>
      <w:pStyle w:val="a4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FC" w:rsidRDefault="00AC1B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FC"/>
    <w:rsid w:val="008A1150"/>
    <w:rsid w:val="00A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C7403BD-FA10-4340-8DB1-592523EA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AC1BFC"/>
    <w:rPr>
      <w:rFonts w:ascii="Times New Roman" w:eastAsia="Times New Roman" w:hAnsi="Times New Roman"/>
      <w:snapToGrid w:val="0"/>
      <w:sz w:val="22"/>
    </w:rPr>
  </w:style>
  <w:style w:type="paragraph" w:styleId="a4">
    <w:name w:val="header"/>
    <w:basedOn w:val="a0"/>
    <w:link w:val="a5"/>
    <w:rsid w:val="00AC1BF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AC1BFC"/>
    <w:rPr>
      <w:rFonts w:ascii="Times New Roman" w:eastAsia="Times New Roman" w:hAnsi="Times New Roman"/>
      <w:sz w:val="22"/>
      <w:szCs w:val="24"/>
    </w:rPr>
  </w:style>
  <w:style w:type="character" w:styleId="a6">
    <w:name w:val="page number"/>
    <w:rsid w:val="00AC1BFC"/>
  </w:style>
  <w:style w:type="paragraph" w:styleId="a7">
    <w:name w:val="footer"/>
    <w:basedOn w:val="a0"/>
    <w:link w:val="a8"/>
    <w:rsid w:val="00AC1BF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AC1BFC"/>
    <w:rPr>
      <w:rFonts w:ascii="Times New Roman" w:eastAsia="Times New Roman" w:hAnsi="Times New Roman"/>
      <w:sz w:val="22"/>
      <w:szCs w:val="24"/>
    </w:rPr>
  </w:style>
  <w:style w:type="paragraph" w:customStyle="1" w:styleId="a9">
    <w:name w:val="Разделитель таблиц"/>
    <w:basedOn w:val="a0"/>
    <w:rsid w:val="00AC1BF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Normal"/>
    <w:rsid w:val="00AC1BFC"/>
    <w:pPr>
      <w:keepNext/>
      <w:jc w:val="center"/>
    </w:pPr>
    <w:rPr>
      <w:b/>
    </w:rPr>
  </w:style>
  <w:style w:type="paragraph" w:customStyle="1" w:styleId="ab">
    <w:name w:val="Название раздела"/>
    <w:basedOn w:val="a0"/>
    <w:rsid w:val="00AC1BF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Normal"/>
    <w:rsid w:val="00AC1BFC"/>
  </w:style>
  <w:style w:type="paragraph" w:customStyle="1" w:styleId="ad">
    <w:name w:val="Заголовок таблицы повторяющийся"/>
    <w:basedOn w:val="Normal"/>
    <w:rsid w:val="00AC1BFC"/>
    <w:pPr>
      <w:jc w:val="center"/>
    </w:pPr>
    <w:rPr>
      <w:b/>
    </w:rPr>
  </w:style>
  <w:style w:type="character" w:styleId="ae">
    <w:name w:val="annotation reference"/>
    <w:semiHidden/>
    <w:rsid w:val="00AC1BFC"/>
    <w:rPr>
      <w:sz w:val="16"/>
      <w:szCs w:val="16"/>
    </w:rPr>
  </w:style>
  <w:style w:type="paragraph" w:styleId="af">
    <w:name w:val="annotation text"/>
    <w:basedOn w:val="a0"/>
    <w:link w:val="af0"/>
    <w:semiHidden/>
    <w:rsid w:val="00AC1BFC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AC1BFC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AC1BFC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AC1BFC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Normal"/>
    <w:rsid w:val="00AC1BFC"/>
    <w:pPr>
      <w:keepNext/>
      <w:spacing w:before="240"/>
      <w:jc w:val="center"/>
    </w:pPr>
    <w:rPr>
      <w:b/>
    </w:rPr>
  </w:style>
  <w:style w:type="table" w:styleId="af4">
    <w:name w:val="Table Grid"/>
    <w:basedOn w:val="a2"/>
    <w:rsid w:val="00AC1BF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Normal"/>
    <w:rsid w:val="00AC1BFC"/>
    <w:pPr>
      <w:numPr>
        <w:numId w:val="7"/>
      </w:numPr>
      <w:snapToGrid w:val="0"/>
      <w:jc w:val="center"/>
    </w:pPr>
  </w:style>
  <w:style w:type="paragraph" w:styleId="af5">
    <w:name w:val="Document Map"/>
    <w:basedOn w:val="a0"/>
    <w:link w:val="af6"/>
    <w:semiHidden/>
    <w:rsid w:val="00AC1BFC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AC1BFC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AC1B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0.xm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image" Target="media/image3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1.png"/><Relationship Id="rId33" Type="http://schemas.openxmlformats.org/officeDocument/2006/relationships/oleObject" Target="embeddings/oleObject1.bin"/><Relationship Id="rId38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image" Target="media/image2.png"/><Relationship Id="rId37" Type="http://schemas.openxmlformats.org/officeDocument/2006/relationships/image" Target="media/image5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36" Type="http://schemas.openxmlformats.org/officeDocument/2006/relationships/image" Target="media/image4.emf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3777</Words>
  <Characters>30256</Characters>
  <Application>Microsoft Office Word</Application>
  <DocSecurity>0</DocSecurity>
  <Lines>3782</Lines>
  <Paragraphs>2617</Paragraphs>
  <ScaleCrop>false</ScaleCrop>
  <Company/>
  <LinksUpToDate>false</LinksUpToDate>
  <CharactersWithSpaces>31416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2022-11-07T13:55:00Z</dcterms:created>
  <dcterms:modified xsi:type="dcterms:W3CDTF">2022-11-07T13:56:00Z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00:00:36</vt:lpwstr>
  </property>
  <property fmtid="{D5CDD505-2E9C-101B-9397-08002B2CF9AE}" pid="3" name="Сборка ПКЗО">
    <vt:lpwstr>5.4.16</vt:lpwstr>
  </property>
  <property fmtid="{D5CDD505-2E9C-101B-9397-08002B2CF9AE}" pid="4" name="Версия набора шаблонов">
    <vt:lpwstr>2.0</vt:lpwstr>
  </property>
</Properties>
</file>